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A"/>
        <w:jc w:val="right"/>
        <w:outlineLvl w:val="0"/>
        <w:rPr>
          <w:rFonts w:ascii="Times" w:cs="Times" w:hAnsi="Times" w:eastAsia="Times"/>
        </w:rPr>
      </w:pPr>
      <w:r>
        <w:rPr>
          <w:rFonts w:ascii="Times" w:hAnsi="Times"/>
          <w:rtl w:val="0"/>
          <w:lang w:val="en-US"/>
        </w:rPr>
        <w:t>Ye Won Maing</w:t>
      </w:r>
    </w:p>
    <w:p>
      <w:pPr>
        <w:pStyle w:val="Body A"/>
        <w:jc w:val="right"/>
        <w:rPr>
          <w:rFonts w:ascii="Times" w:cs="Times" w:hAnsi="Times" w:eastAsia="Times"/>
        </w:rPr>
      </w:pPr>
      <w:r>
        <w:rPr>
          <w:rFonts w:ascii="Times" w:hAnsi="Times"/>
          <w:rtl w:val="0"/>
          <w:lang w:val="en-US"/>
        </w:rPr>
        <w:t xml:space="preserve">Dr. Wagner </w:t>
      </w:r>
    </w:p>
    <w:p>
      <w:pPr>
        <w:pStyle w:val="Body A"/>
        <w:jc w:val="right"/>
        <w:rPr>
          <w:rFonts w:ascii="Times" w:cs="Times" w:hAnsi="Times" w:eastAsia="Times"/>
        </w:rPr>
      </w:pPr>
      <w:r>
        <w:rPr>
          <w:rFonts w:ascii="Times" w:hAnsi="Times"/>
          <w:rtl w:val="0"/>
          <w:lang w:val="en-US"/>
        </w:rPr>
        <w:t xml:space="preserve">Term Paper </w:t>
      </w:r>
    </w:p>
    <w:p>
      <w:pPr>
        <w:pStyle w:val="Body A"/>
        <w:rPr>
          <w:rFonts w:ascii="Times" w:cs="Times" w:hAnsi="Times" w:eastAsia="Times"/>
        </w:rPr>
      </w:pPr>
    </w:p>
    <w:p>
      <w:pPr>
        <w:pStyle w:val="Body A"/>
        <w:rPr>
          <w:rFonts w:ascii="Times" w:cs="Times" w:hAnsi="Times" w:eastAsia="Times"/>
        </w:rPr>
      </w:pPr>
    </w:p>
    <w:p>
      <w:pPr>
        <w:pStyle w:val="Body A"/>
        <w:rPr>
          <w:rFonts w:ascii="Times" w:cs="Times" w:hAnsi="Times" w:eastAsia="Times"/>
        </w:rPr>
      </w:pPr>
    </w:p>
    <w:p>
      <w:pPr>
        <w:pStyle w:val="Body A"/>
        <w:spacing w:line="276" w:lineRule="auto"/>
        <w:jc w:val="center"/>
        <w:rPr>
          <w:rFonts w:ascii="Times" w:cs="Times" w:hAnsi="Times" w:eastAsia="Times"/>
        </w:rPr>
      </w:pPr>
      <w:r>
        <w:rPr>
          <w:rFonts w:ascii="Times" w:hAnsi="Times"/>
          <w:rtl w:val="0"/>
          <w:lang w:val="en-US"/>
        </w:rPr>
        <w:t>Efficacy of Implementing One Laptop Per Child (OLPC) in developing contexts and potential challenges and solutions to those problems (2249 words)</w:t>
      </w:r>
    </w:p>
    <w:p>
      <w:pPr>
        <w:pStyle w:val="Body A"/>
        <w:jc w:val="center"/>
        <w:rPr>
          <w:rFonts w:ascii="Times" w:cs="Times" w:hAnsi="Times" w:eastAsia="Times"/>
          <w:i w:val="1"/>
          <w:iCs w:val="1"/>
        </w:rPr>
      </w:pPr>
    </w:p>
    <w:p>
      <w:pPr>
        <w:pStyle w:val="Body A"/>
        <w:rPr>
          <w:rFonts w:ascii="Times" w:cs="Times" w:hAnsi="Times" w:eastAsia="Times"/>
        </w:rPr>
      </w:pPr>
    </w:p>
    <w:p>
      <w:pPr>
        <w:pStyle w:val="Body A"/>
        <w:spacing w:line="480" w:lineRule="auto"/>
        <w:rPr>
          <w:rFonts w:ascii="Times" w:cs="Times" w:hAnsi="Times" w:eastAsia="Times"/>
          <w:caps w:val="1"/>
        </w:rPr>
      </w:pPr>
      <w:r>
        <w:rPr>
          <w:rFonts w:ascii="Times" w:cs="Times" w:hAnsi="Times" w:eastAsia="Times"/>
          <w:rtl w:val="0"/>
        </w:rPr>
        <w:tab/>
        <w:t>A team of researchers in the Massachusetts Institut</w:t>
      </w:r>
      <w:r>
        <w:rPr>
          <w:rFonts w:ascii="Times" w:hAnsi="Times"/>
          <w:rtl w:val="0"/>
          <w:lang w:val="en-US"/>
        </w:rPr>
        <w:t>e</w:t>
      </w:r>
      <w:r>
        <w:rPr>
          <w:rFonts w:ascii="Times" w:hAnsi="Times"/>
          <w:rtl w:val="0"/>
          <w:lang w:val="en-US"/>
        </w:rPr>
        <w:t xml:space="preserve"> of Technology (MIT) had developed relatively inexpensive $100 laptops to promote education and learning in the developing countries. The first initiative was launched in Cambodia where these laptops were distributed amongst students to promote learning and enhancement in reading and math skills. The program has now spread to countries including Uruguay, Peru, Rwanda and various other countries. There are conflicting views concerning the efficacy of the program. Some argue that to invest in laptops in developing contexts would be especially ineffective if we are trying to distribute one laptop per child, and hence resources should be invested to fund more urgent needs, or in areas closer to their everyday needs, or laptops should be provided but amongst a group of students for them to share and take turns amongst each other. Some have found through research that introduction of laptops to be an innovative solution that enhances classroom learning and revitalizes teacher-student dynamics yet others have found introduction of laptops in classrooms to have been distracting and producing rude and disrespectful students. In fact, there are contending views on whether one laptop per child essentially enhances reading and math skills of students or one more than the other. One of the valid concerns that are very importantly raised is whether simple introduction of these laptops would result in enhanced learning outcomes and performance, or whether teacher training and student training to become literate in computer skills should be implemented as part of the complementary package. Issues surrounding connectivity, Internet usage are frequent issues raised by many proponents of OLPC program who see Internet almost as a prerequisite to having the program being successful as a whole. Issues of electricity and frequent power outage could be a potential concern in the developing contexts, development of programs that foster improvement in reading and math skills could be needed, and computer literacy should be initially implemented; yet the cost-effective nature of the OLPC program in developing contexts could be a real bonus if the program were to be modified to be shared amongst a group of students, and geared towards secondary or young adults who would require use of technology and laptops to foster vocational skills to develop competency in the job market. </w:t>
      </w:r>
    </w:p>
    <w:p>
      <w:pPr>
        <w:pStyle w:val="Body A"/>
        <w:spacing w:line="480" w:lineRule="auto"/>
        <w:rPr>
          <w:rFonts w:ascii="Times" w:cs="Times" w:hAnsi="Times" w:eastAsia="Times"/>
        </w:rPr>
      </w:pPr>
      <w:r>
        <w:rPr>
          <w:rFonts w:ascii="Times" w:cs="Times" w:hAnsi="Times" w:eastAsia="Times"/>
          <w:rtl w:val="0"/>
        </w:rPr>
        <w:tab/>
        <w:t xml:space="preserve">Research done by Fajebe et al, </w:t>
      </w:r>
      <w:r>
        <w:rPr>
          <w:rFonts w:ascii="Times" w:hAnsi="Times"/>
          <w:i w:val="1"/>
          <w:iCs w:val="1"/>
          <w:rtl w:val="0"/>
          <w:lang w:val="en-US"/>
        </w:rPr>
        <w:t xml:space="preserve">Is the One Laptop per Child Enough? Viewpoints from Classroom Teachers in Rwanda </w:t>
      </w:r>
      <w:r>
        <w:rPr>
          <w:rFonts w:ascii="Times" w:hAnsi="Times"/>
          <w:rtl w:val="0"/>
          <w:lang w:val="en-US"/>
        </w:rPr>
        <w:t>raises potential questions to the efficacy of the program when teachers</w:t>
      </w:r>
      <w:r>
        <w:rPr>
          <w:rFonts w:ascii="Times" w:hAnsi="Times" w:hint="default"/>
          <w:rtl w:val="0"/>
          <w:lang w:val="en-US"/>
        </w:rPr>
        <w:t xml:space="preserve">’ </w:t>
      </w:r>
      <w:r>
        <w:rPr>
          <w:rFonts w:ascii="Times" w:hAnsi="Times"/>
          <w:rtl w:val="0"/>
          <w:lang w:val="en-US"/>
        </w:rPr>
        <w:t>involvement and role are limited in the implementation of the program. According to research conducted by Fajebe et al, students were found to be more disruptive and rude rather than attentive to the classroom learning when laptops were introduced to classroom learning. Rather than employing new technology to enhance their experiences of learning, they were engaging in irrelevant materials and unengaged in classroom activities led by teachers. The major criticism raised towards OLPC is that the program is fundamentally based on the constructivist model of learning where students can and may achieve optimal learning when they are given resources to venture, maneuver, and construct their own learning; yet in classroom contexts where learning is conceptualized as teachers pouring in knowledge into students, such program would be deemed idealistic and ineffective. Indeed, to fight for the attention span of these students whose already short attention span might potentially be reduced further by the introduction of these laptops could be a potential challenge for these teachers as they would have to compete with the fast moving, eye-catching, possibly addictive technology within the walls of classrooms. The role of teachers has to be re-conceptualized and revisited in the context of OLPC; how could teachers themselves employ the use of laptops to maximize their own teaching curriculum and skills to provide optimal learning to their students. To imagine the success of the OLPC program without the role of teachers would be almost impossible as teachers do play a vital role especially in these contexts to guide learning and promote improvement in students</w:t>
      </w:r>
      <w:r>
        <w:rPr>
          <w:rFonts w:ascii="Times" w:hAnsi="Times" w:hint="default"/>
          <w:rtl w:val="0"/>
          <w:lang w:val="en-US"/>
        </w:rPr>
        <w:t xml:space="preserve">’ </w:t>
      </w:r>
      <w:r>
        <w:rPr>
          <w:rFonts w:ascii="Times" w:hAnsi="Times"/>
          <w:rtl w:val="0"/>
          <w:lang w:val="en-US"/>
        </w:rPr>
        <w:t>skills. Hence, these teachers</w:t>
      </w:r>
      <w:r>
        <w:rPr>
          <w:rFonts w:ascii="Times" w:hAnsi="Times" w:hint="default"/>
          <w:rtl w:val="0"/>
          <w:lang w:val="en-US"/>
        </w:rPr>
        <w:t xml:space="preserve">’ </w:t>
      </w:r>
      <w:r>
        <w:rPr>
          <w:rFonts w:ascii="Times" w:hAnsi="Times"/>
          <w:rtl w:val="0"/>
          <w:lang w:val="en-US"/>
        </w:rPr>
        <w:t>role in developing classroom materials that effectively engages the use of laptops in ways that could foster learning and limiting the use of laptops for relevant classroom activities could be a potential solution that could be made as a remedy to the potential concerns being raised about the disruptive students in classrooms. The oft-repeated criticism of the OLPC program is that the ideals of introduction of the laptops would foster learning do not match with the realities of classroom contexts, and Fajebe</w:t>
      </w:r>
      <w:r>
        <w:rPr>
          <w:rFonts w:ascii="Times" w:hAnsi="Times" w:hint="default"/>
          <w:rtl w:val="0"/>
          <w:lang w:val="en-US"/>
        </w:rPr>
        <w:t>’</w:t>
      </w:r>
      <w:r>
        <w:rPr>
          <w:rFonts w:ascii="Times" w:hAnsi="Times"/>
          <w:rtl w:val="0"/>
          <w:lang w:val="en-US"/>
        </w:rPr>
        <w:t xml:space="preserve">s research on OLPC program in Rwanda seem to corroborate such findings and call for teacher involvement and teacher intervention if potential remedies were to be achieved in the implementation of OLPC program. Larry Cuban, a professor at Stanford University lays out three potential scenarios that the role of technology could play in classrooms, in </w:t>
      </w:r>
      <w:r>
        <w:rPr>
          <w:rFonts w:ascii="Times" w:hAnsi="Times"/>
          <w:i w:val="1"/>
          <w:iCs w:val="1"/>
          <w:rtl w:val="0"/>
          <w:lang w:val="en-US"/>
        </w:rPr>
        <w:t xml:space="preserve">Computers meet Classroom; Classroom Wins: </w:t>
      </w:r>
      <w:r>
        <w:rPr>
          <w:rFonts w:ascii="Times" w:hAnsi="Times"/>
          <w:rtl w:val="0"/>
          <w:lang w:val="en-US"/>
        </w:rPr>
        <w:t>the technophile</w:t>
      </w:r>
      <w:r>
        <w:rPr>
          <w:rFonts w:ascii="Times" w:hAnsi="Times" w:hint="default"/>
          <w:rtl w:val="0"/>
          <w:lang w:val="en-US"/>
        </w:rPr>
        <w:t>’</w:t>
      </w:r>
      <w:r>
        <w:rPr>
          <w:rFonts w:ascii="Times" w:hAnsi="Times"/>
          <w:rtl w:val="0"/>
          <w:lang w:val="en-US"/>
        </w:rPr>
        <w:t>s dream, the cautious optimist</w:t>
      </w:r>
      <w:r>
        <w:rPr>
          <w:rFonts w:ascii="Times" w:hAnsi="Times" w:hint="default"/>
          <w:rtl w:val="0"/>
          <w:lang w:val="en-US"/>
        </w:rPr>
        <w:t>’</w:t>
      </w:r>
      <w:r>
        <w:rPr>
          <w:rFonts w:ascii="Times" w:hAnsi="Times"/>
          <w:rtl w:val="0"/>
          <w:lang w:val="en-US"/>
        </w:rPr>
        <w:t>s scenario, and the preservationist</w:t>
      </w:r>
      <w:r>
        <w:rPr>
          <w:rFonts w:ascii="Times" w:hAnsi="Times" w:hint="default"/>
          <w:rtl w:val="0"/>
          <w:lang w:val="en-US"/>
        </w:rPr>
        <w:t>’</w:t>
      </w:r>
      <w:r>
        <w:rPr>
          <w:rFonts w:ascii="Times" w:hAnsi="Times"/>
          <w:rtl w:val="0"/>
          <w:lang w:val="en-US"/>
        </w:rPr>
        <w:t>s scenario. Cuban leans on the cautious optimist</w:t>
      </w:r>
      <w:r>
        <w:rPr>
          <w:rFonts w:ascii="Times" w:hAnsi="Times" w:hint="default"/>
          <w:rtl w:val="0"/>
          <w:lang w:val="en-US"/>
        </w:rPr>
        <w:t xml:space="preserve">’ </w:t>
      </w:r>
      <w:r>
        <w:rPr>
          <w:rFonts w:ascii="Times" w:hAnsi="Times"/>
          <w:rtl w:val="0"/>
          <w:lang w:val="en-US"/>
        </w:rPr>
        <w:t>scenario, discrediting the technophile</w:t>
      </w:r>
      <w:r>
        <w:rPr>
          <w:rFonts w:ascii="Times" w:hAnsi="Times" w:hint="default"/>
          <w:rtl w:val="0"/>
          <w:lang w:val="en-US"/>
        </w:rPr>
        <w:t>’</w:t>
      </w:r>
      <w:r>
        <w:rPr>
          <w:rFonts w:ascii="Times" w:hAnsi="Times"/>
          <w:rtl w:val="0"/>
          <w:lang w:val="en-US"/>
        </w:rPr>
        <w:t xml:space="preserve">s dream that technology would rule over all forms of traditional modes of learning as being rather too idealistic and far-stretched, overruling the pessimistic view that technology would have no room in classroom learning and teaching, and sticking onto a more hybrid form of teacher-centered and student-centered approach that could be conducive environment in which adoption of technology and laptops would best flourish. Similarly to the arguments made by Fajebe, Cuban also argues that the major task in ensuring the success of the program would be to engage teacher involvement and their cooperation in adjusting their classroom teaching and curriculum to assimilate the introduction of new technology. If the teachers would incorporate hybrid forms of teacher-centered and student-centered approaches, the effectiveness and success rate of the program would be dramatically increase, especially at the elementary level where learning and acquirement of knowledge still remain flexible and fluid for the students to adjust to new forms of learning. The openness and flexibility of both students and teachers to the new form of learning and teaching seem vital issues surrounding the program, and one of the determining factors of the success rate of the program. </w:t>
      </w:r>
    </w:p>
    <w:p>
      <w:pPr>
        <w:pStyle w:val="Body A"/>
        <w:spacing w:line="480" w:lineRule="auto"/>
        <w:rPr>
          <w:rFonts w:ascii="Times" w:cs="Times" w:hAnsi="Times" w:eastAsia="Times"/>
        </w:rPr>
      </w:pPr>
      <w:r>
        <w:rPr>
          <w:rFonts w:ascii="Times" w:cs="Times" w:hAnsi="Times" w:eastAsia="Times"/>
          <w:rtl w:val="0"/>
        </w:rPr>
        <w:tab/>
        <w:t xml:space="preserve">Research conducted by Stanley, </w:t>
      </w:r>
      <w:r>
        <w:rPr>
          <w:rFonts w:ascii="Times" w:hAnsi="Times"/>
          <w:i w:val="1"/>
          <w:iCs w:val="1"/>
          <w:rtl w:val="0"/>
          <w:lang w:val="en-US"/>
        </w:rPr>
        <w:t xml:space="preserve">1:1 Laptop Initiatives and Teacher Practice Change: An Explanatory Study of Constructivist Teaching Practice </w:t>
      </w:r>
      <w:r>
        <w:rPr>
          <w:rFonts w:ascii="Times" w:hAnsi="Times"/>
          <w:rtl w:val="0"/>
          <w:lang w:val="en-US"/>
        </w:rPr>
        <w:t>emphasizes the adoption of the technology and laptops in the implementation process; in fact, he categorizes adoption as two forms of adoption, symbolic and genuine. In symbolic adoption, teachers who persisted on traditional forms of learning where teacher play the role of gatekeepers of knowledge were unwilling to see laptops as constructivist tools but rather saw them as tools to foster communication skills. On the other hand, teachers who held a more constructivist view of learning or scaled medium on the spectrum in terms of their constructivist attitude took on a more transformational type of learning, or genuine adoption of the laptops that were introduced, and hence employed laptops in classroom learning in ways that brought about tangible outcomes affecting students</w:t>
      </w:r>
      <w:r>
        <w:rPr>
          <w:rFonts w:ascii="Times" w:hAnsi="Times" w:hint="default"/>
          <w:rtl w:val="0"/>
          <w:lang w:val="en-US"/>
        </w:rPr>
        <w:t xml:space="preserve">’ </w:t>
      </w:r>
      <w:r>
        <w:rPr>
          <w:rFonts w:ascii="Times" w:hAnsi="Times"/>
          <w:rtl w:val="0"/>
          <w:lang w:val="en-US"/>
        </w:rPr>
        <w:t>learning. The general running theme among research seems to be that the effectiveness of the program is contingent upon the adaptability of the teachers and their approach towards constructivist model of learning. Even if they were to not completely agree on with the model, if they were to stand in the middle of the spectrum, could they employ laptops in ways that would encourage constructivist approaches to learning amongst their students; the role of teachers seem vital in their attitude towards constructivist learning and navigating ways to introduce new technology to advance students</w:t>
      </w:r>
      <w:r>
        <w:rPr>
          <w:rFonts w:ascii="Times" w:hAnsi="Times" w:hint="default"/>
          <w:rtl w:val="0"/>
          <w:lang w:val="en-US"/>
        </w:rPr>
        <w:t xml:space="preserve">’ </w:t>
      </w:r>
      <w:r>
        <w:rPr>
          <w:rFonts w:ascii="Times" w:hAnsi="Times"/>
          <w:rtl w:val="0"/>
          <w:lang w:val="en-US"/>
        </w:rPr>
        <w:t xml:space="preserve">learning. </w:t>
      </w:r>
    </w:p>
    <w:p>
      <w:pPr>
        <w:pStyle w:val="Body A"/>
        <w:spacing w:line="480" w:lineRule="auto"/>
        <w:rPr>
          <w:rFonts w:ascii="Times" w:cs="Times" w:hAnsi="Times" w:eastAsia="Times"/>
        </w:rPr>
      </w:pPr>
      <w:r>
        <w:rPr>
          <w:rFonts w:ascii="Times" w:cs="Times" w:hAnsi="Times" w:eastAsia="Times"/>
          <w:rtl w:val="0"/>
        </w:rPr>
        <w:tab/>
        <w:t xml:space="preserve">Research conducted by Kraemer et al, </w:t>
      </w:r>
      <w:r>
        <w:rPr>
          <w:rFonts w:ascii="Times" w:hAnsi="Times"/>
          <w:i w:val="1"/>
          <w:iCs w:val="1"/>
          <w:rtl w:val="0"/>
          <w:lang w:val="en-US"/>
        </w:rPr>
        <w:t xml:space="preserve">One Laptop Per Child (OLPC) </w:t>
      </w:r>
      <w:r>
        <w:rPr>
          <w:rFonts w:ascii="Times" w:hAnsi="Times"/>
          <w:rtl w:val="0"/>
          <w:lang w:val="en-US"/>
        </w:rPr>
        <w:t xml:space="preserve">also raises similar concerns as to whether what started off as a vision by Negroponte to supply XO laptops to these places to empower and enhance learning in these impoverished contexts </w:t>
      </w:r>
      <w:r>
        <w:rPr>
          <w:rFonts w:ascii="Times" w:hAnsi="Times" w:hint="default"/>
          <w:rtl w:val="0"/>
          <w:lang w:val="en-US"/>
        </w:rPr>
        <w:t xml:space="preserve">– </w:t>
      </w:r>
      <w:r>
        <w:rPr>
          <w:rFonts w:ascii="Times" w:hAnsi="Times"/>
          <w:rtl w:val="0"/>
          <w:lang w:val="en-US"/>
        </w:rPr>
        <w:t xml:space="preserve">investing in human capital and thereby producing economics growth in the individual and national level </w:t>
      </w:r>
      <w:r>
        <w:rPr>
          <w:rFonts w:ascii="Times" w:hAnsi="Times" w:hint="default"/>
          <w:rtl w:val="0"/>
          <w:lang w:val="en-US"/>
        </w:rPr>
        <w:t xml:space="preserve">– </w:t>
      </w:r>
      <w:r>
        <w:rPr>
          <w:rFonts w:ascii="Times" w:hAnsi="Times"/>
          <w:rtl w:val="0"/>
          <w:lang w:val="en-US"/>
        </w:rPr>
        <w:t xml:space="preserve">still remain a reality that could be sustainable in the future. They also raise concerns about increased exposure and adopting of Western values as they have increased access to the Internet are seen as potential drawbacks to the program and hence unwelcomed in traditional contexts. Barriers to adoption in the technical and distribution process are also seen as impediments to upturning vision into reality.  </w:t>
      </w:r>
    </w:p>
    <w:p>
      <w:pPr>
        <w:pStyle w:val="Body A"/>
        <w:spacing w:line="480" w:lineRule="auto"/>
        <w:rPr>
          <w:rFonts w:ascii="Times" w:cs="Times" w:hAnsi="Times" w:eastAsia="Times"/>
        </w:rPr>
      </w:pPr>
      <w:r>
        <w:rPr>
          <w:rFonts w:ascii="Times" w:cs="Times" w:hAnsi="Times" w:eastAsia="Times"/>
          <w:rtl w:val="0"/>
        </w:rPr>
        <w:tab/>
        <w:t xml:space="preserve">In the article, </w:t>
      </w:r>
      <w:r>
        <w:rPr>
          <w:rFonts w:ascii="Times" w:hAnsi="Times"/>
          <w:i w:val="1"/>
          <w:iCs w:val="1"/>
          <w:rtl w:val="0"/>
          <w:lang w:val="en-US"/>
        </w:rPr>
        <w:t xml:space="preserve">There are No Technology Shortcuts to Good Education, </w:t>
      </w:r>
      <w:r>
        <w:rPr>
          <w:rFonts w:ascii="Times" w:hAnsi="Times"/>
          <w:rtl w:val="0"/>
          <w:lang w:val="en-US"/>
        </w:rPr>
        <w:t xml:space="preserve">Toyoma presents a dissenting view that there would be no shortcuts to good education and that self-incurred motivation of both teachers and students would be vital to learning and optimal education in classroom contexts. He likens the learning experience of students in secondary schools as that to climbing Mount Everest where persistent and self-willed motivation would be vital components to determining the success of the student. Introduction of technology would not automate motivation for the students to learn even if we were to adopt the constructivist model of learning. And hence, investment in technology would be ineffective use of resources when good school systems are prerequisites to the success rate of the implementation of OLPC. Good schools would flourish with the adoption of OLPC, where bad schools would be worse. The investment in OLPC should rather be allocated to promoting good teaching according to Toyoma. OLPC and technology cannot be substitutes to guidance and supervision of teachers but only supplements, the opportunity cost forgone in investing in good teaching while investing in laptops and high technology could be ineffective use of funds in the developing contexts where primary needs (good teaching) are yet to be fulfilled. Such are the contending views surrounding the issue of efficacy and validity of OLPC. </w:t>
      </w:r>
    </w:p>
    <w:p>
      <w:pPr>
        <w:pStyle w:val="Body A"/>
        <w:spacing w:line="480" w:lineRule="auto"/>
        <w:rPr>
          <w:rFonts w:ascii="Times" w:cs="Times" w:hAnsi="Times" w:eastAsia="Times"/>
        </w:rPr>
      </w:pPr>
      <w:r>
        <w:rPr>
          <w:rFonts w:ascii="Times" w:cs="Times" w:hAnsi="Times" w:eastAsia="Times"/>
          <w:rtl w:val="0"/>
        </w:rPr>
        <w:tab/>
        <w:t xml:space="preserve">Research conducted by Buermann et al </w:t>
      </w:r>
      <w:r>
        <w:rPr>
          <w:rFonts w:ascii="Times" w:hAnsi="Times"/>
          <w:i w:val="1"/>
          <w:iCs w:val="1"/>
          <w:rtl w:val="0"/>
          <w:lang w:val="en-US"/>
        </w:rPr>
        <w:t xml:space="preserve">One Laptop per Child at Home: Short-Term Impacts from a Randomized Experiment in Peru </w:t>
      </w:r>
      <w:r>
        <w:rPr>
          <w:rFonts w:ascii="Times" w:hAnsi="Times"/>
          <w:rtl w:val="0"/>
          <w:lang w:val="en-US"/>
        </w:rPr>
        <w:t xml:space="preserve">conducted a Randomized Control Trial (RCT) experiment to measure the efficacy of implement OLPC in classrooms of Lima, Peru. The findings were that though OLPC aims to foster self-empowered learning particularly outside of classrooms contexts and at home, there was very little to no evidence that there was increase in cognitive skills and ability that resulted from the introduction of laptops into their lives. They might have acquired basic computer literacy over time due to digital saturation and exposure to laptops, yet this did not directly translate into visible and noteworthy changes in their learning outcomes or skills that were measured through the tests provided by these researchers. Hence, the research exemplified that though OLPC is based on constructionist model of learning and aspires to spark self-empowered learning and self-willed motivation, yet there are limitations to this approach in real life context, and again the role of teachers in helping guide students of the use of laptops in supplementing their learning might be more effective approach in employing laptops inside and outside of classrooms. </w:t>
      </w:r>
    </w:p>
    <w:p>
      <w:pPr>
        <w:pStyle w:val="Body A"/>
        <w:spacing w:line="480" w:lineRule="auto"/>
        <w:rPr>
          <w:rFonts w:ascii="Times" w:cs="Times" w:hAnsi="Times" w:eastAsia="Times"/>
        </w:rPr>
      </w:pPr>
      <w:r>
        <w:rPr>
          <w:rFonts w:ascii="Times" w:cs="Times" w:hAnsi="Times" w:eastAsia="Times"/>
          <w:rtl w:val="0"/>
        </w:rPr>
        <w:tab/>
        <w:t xml:space="preserve">Research conducted by Chib et al, </w:t>
      </w:r>
      <w:r>
        <w:rPr>
          <w:rFonts w:ascii="Times" w:hAnsi="Times"/>
          <w:i w:val="1"/>
          <w:iCs w:val="1"/>
          <w:rtl w:val="0"/>
          <w:lang w:val="en-US"/>
        </w:rPr>
        <w:t xml:space="preserve">Contextualized OLPC education project in rural India: measuring learning impact and mediation of computer self-efficacy </w:t>
      </w:r>
      <w:r>
        <w:rPr>
          <w:rFonts w:ascii="Times" w:hAnsi="Times"/>
          <w:rtl w:val="0"/>
          <w:lang w:val="en-US"/>
        </w:rPr>
        <w:t>analogously</w:t>
      </w:r>
      <w:r>
        <w:rPr>
          <w:rFonts w:ascii="Times" w:hAnsi="Times"/>
          <w:i w:val="1"/>
          <w:iCs w:val="1"/>
          <w:rtl w:val="0"/>
          <w:lang w:val="en-US"/>
        </w:rPr>
        <w:t xml:space="preserve"> </w:t>
      </w:r>
      <w:r>
        <w:rPr>
          <w:rFonts w:ascii="Times" w:hAnsi="Times"/>
          <w:rtl w:val="0"/>
          <w:lang w:val="en-US"/>
        </w:rPr>
        <w:t xml:space="preserve">points out that the problem is not so much the matter of implementation or no implementation of laptops but the lack of deeply integrated contextualized design that caters to the classroom contexts, and lack of understanding of psychological mechanisms at the user-level that influence learning impact. The research echoes concerns raised in the previous studies where the role of teachers who provide guidance in students making most use of their new laptops, and having curriculum and class designed in ways to foster maximum use of the laptops would be essential in carrying out the program in the most effective manner. </w:t>
      </w:r>
    </w:p>
    <w:p>
      <w:pPr>
        <w:pStyle w:val="Body A"/>
        <w:spacing w:line="480" w:lineRule="auto"/>
        <w:rPr>
          <w:rFonts w:ascii="Times" w:cs="Times" w:hAnsi="Times" w:eastAsia="Times"/>
        </w:rPr>
      </w:pPr>
      <w:r>
        <w:rPr>
          <w:rFonts w:ascii="Times" w:cs="Times" w:hAnsi="Times" w:eastAsia="Times"/>
          <w:rtl w:val="0"/>
        </w:rPr>
        <w:tab/>
        <w:t xml:space="preserve">Research conducted by Jefffery James, </w:t>
      </w:r>
      <w:r>
        <w:rPr>
          <w:rFonts w:ascii="Times" w:hAnsi="Times"/>
          <w:i w:val="1"/>
          <w:iCs w:val="1"/>
          <w:rtl w:val="0"/>
          <w:lang w:val="en-US"/>
        </w:rPr>
        <w:t xml:space="preserve">New Technology in Developing Countries: A Critique of the One-Laptop-Per-Child </w:t>
      </w:r>
      <w:r>
        <w:rPr>
          <w:rFonts w:ascii="Times" w:hAnsi="Times"/>
          <w:rtl w:val="0"/>
          <w:lang w:val="en-US"/>
        </w:rPr>
        <w:t xml:space="preserve">examines the OLPC program looks at the program from an economics point of view. First, of all, the program has its high merits in being able to provide low-costs laptops designed specifically for schoolchildren in developing countries. Yet the downside is that there is a serious resource imbalance especially in the poorest countries. Trying to provide laptop to each child could be an illogical resource allocation imbalance compared to the income per capita of these developing countries, and policies surrounding sharing of these laptops in these classrooms are suggested as policy recommendation alternatives. Sharing of mice on one computer is suggested as a solution as to prevent competition among laptop usage, but sharing is nonetheless recommended to resolve the issue of incongruous resource imbalance in the developing contexts. </w:t>
      </w:r>
    </w:p>
    <w:p>
      <w:pPr>
        <w:pStyle w:val="Body A"/>
        <w:widowControl w:val="0"/>
        <w:spacing w:after="240" w:line="480" w:lineRule="auto"/>
        <w:rPr>
          <w:rFonts w:ascii="Times" w:cs="Times" w:hAnsi="Times" w:eastAsia="Times"/>
        </w:rPr>
      </w:pPr>
      <w:r>
        <w:rPr>
          <w:rFonts w:ascii="Times" w:cs="Times" w:hAnsi="Times" w:eastAsia="Times"/>
          <w:rtl w:val="0"/>
        </w:rPr>
        <w:tab/>
        <w:t xml:space="preserve">Considering the fact that the OLPC program is relatively nascent in its implementation, there is overruling opinion that there is not enough research available that could definitively determine the efficacy of the program one way or the other. Teacher intervention and teacher involvement seem to play a vital role in ensuring the efficacy of the program that the students are given guidance on how to best employ the laptops to optimize their learning in and out of classrooms. Resource imbalance is often brought up as a rationale for policy that recommends sharing of laptops among groups of students. Research done by Nugroho and Lonsdale, </w:t>
      </w:r>
      <w:r>
        <w:rPr>
          <w:rFonts w:ascii="Times" w:hAnsi="Times"/>
          <w:i w:val="1"/>
          <w:iCs w:val="1"/>
          <w:rtl w:val="0"/>
          <w:lang w:val="en-US"/>
        </w:rPr>
        <w:t xml:space="preserve">Evaluation of OLPC programs globally: a literature review </w:t>
      </w:r>
      <w:r>
        <w:rPr>
          <w:rFonts w:ascii="Times" w:hAnsi="Times"/>
          <w:rtl w:val="0"/>
          <w:lang w:val="en-US"/>
        </w:rPr>
        <w:t xml:space="preserve">outlines research done on evaluation of these programs in various countries including Brazil, Ethiopia, Haiti, Mongolia, Nepal, Pakistan, Peru, Russia, Rwanda, Sri Lanka, Uruguay and USA (Harlem NY) and such research and evaluation of the program should be implemented for further scrutiny and to give directions for further policy recommendations on how to best implement the program. </w:t>
      </w:r>
    </w:p>
    <w:p>
      <w:pPr>
        <w:pStyle w:val="Body A"/>
        <w:widowControl w:val="0"/>
        <w:spacing w:after="240" w:line="276" w:lineRule="auto"/>
        <w:rPr>
          <w:rFonts w:ascii="Times" w:cs="Times" w:hAnsi="Times" w:eastAsia="Times"/>
          <w:b w:val="1"/>
          <w:bCs w:val="1"/>
        </w:rPr>
      </w:pPr>
    </w:p>
    <w:p>
      <w:pPr>
        <w:pStyle w:val="Body A"/>
        <w:widowControl w:val="0"/>
        <w:spacing w:after="240" w:line="276" w:lineRule="auto"/>
        <w:rPr>
          <w:rFonts w:ascii="Times" w:cs="Times" w:hAnsi="Times" w:eastAsia="Times"/>
          <w:b w:val="1"/>
          <w:bCs w:val="1"/>
        </w:rPr>
      </w:pPr>
    </w:p>
    <w:p>
      <w:pPr>
        <w:pStyle w:val="Body A"/>
        <w:widowControl w:val="0"/>
        <w:spacing w:after="240" w:line="276" w:lineRule="auto"/>
        <w:rPr>
          <w:rFonts w:ascii="Times" w:cs="Times" w:hAnsi="Times" w:eastAsia="Times"/>
          <w:b w:val="1"/>
          <w:bCs w:val="1"/>
        </w:rPr>
      </w:pPr>
    </w:p>
    <w:p>
      <w:pPr>
        <w:pStyle w:val="Body A"/>
        <w:widowControl w:val="0"/>
        <w:spacing w:after="240" w:line="276" w:lineRule="auto"/>
        <w:rPr>
          <w:rFonts w:ascii="Times" w:cs="Times" w:hAnsi="Times" w:eastAsia="Times"/>
          <w:b w:val="1"/>
          <w:bCs w:val="1"/>
        </w:rPr>
      </w:pPr>
    </w:p>
    <w:p>
      <w:pPr>
        <w:pStyle w:val="Body A"/>
        <w:widowControl w:val="0"/>
        <w:spacing w:after="240" w:line="276" w:lineRule="auto"/>
        <w:rPr>
          <w:rFonts w:ascii="Times" w:cs="Times" w:hAnsi="Times" w:eastAsia="Times"/>
          <w:b w:val="1"/>
          <w:bCs w:val="1"/>
        </w:rPr>
      </w:pPr>
    </w:p>
    <w:p>
      <w:pPr>
        <w:pStyle w:val="Body A"/>
        <w:widowControl w:val="0"/>
        <w:spacing w:after="240" w:line="276" w:lineRule="auto"/>
        <w:rPr>
          <w:rFonts w:ascii="Times" w:cs="Times" w:hAnsi="Times" w:eastAsia="Times"/>
          <w:b w:val="1"/>
          <w:bCs w:val="1"/>
        </w:rPr>
      </w:pPr>
    </w:p>
    <w:p>
      <w:pPr>
        <w:pStyle w:val="Body A"/>
        <w:widowControl w:val="0"/>
        <w:spacing w:after="240" w:line="276" w:lineRule="auto"/>
        <w:rPr>
          <w:rFonts w:ascii="Times" w:cs="Times" w:hAnsi="Times" w:eastAsia="Times"/>
          <w:b w:val="1"/>
          <w:bCs w:val="1"/>
          <w:lang w:val="fr-FR"/>
        </w:rPr>
      </w:pPr>
      <w:r>
        <w:rPr>
          <w:rFonts w:ascii="Times" w:hAnsi="Times"/>
          <w:b w:val="1"/>
          <w:bCs w:val="1"/>
          <w:rtl w:val="0"/>
          <w:lang w:val="fr-FR"/>
        </w:rPr>
        <w:t xml:space="preserve">References </w:t>
      </w:r>
    </w:p>
    <w:p>
      <w:pPr>
        <w:pStyle w:val="Body A"/>
        <w:spacing w:line="360" w:lineRule="auto"/>
        <w:rPr>
          <w:rFonts w:ascii="Times" w:cs="Times" w:hAnsi="Times" w:eastAsia="Times"/>
        </w:rPr>
      </w:pPr>
      <w:r>
        <w:rPr>
          <w:rFonts w:ascii="Times" w:hAnsi="Times"/>
          <w:rtl w:val="0"/>
          <w:lang w:val="en-US"/>
        </w:rPr>
        <w:t>Beuermann, D. W., Cristia, J., Cueto, S., Malamud, O., &amp; Cruz-Aguayo, Y. (2015). One Laptop per Child at Home: Short-Term Impacts from a Randomized Experiment in Peru. American Economic Journal: Applied Economics, 7 (2), 53-80.</w:t>
      </w:r>
    </w:p>
    <w:p>
      <w:pPr>
        <w:pStyle w:val="Body A"/>
        <w:spacing w:line="360" w:lineRule="auto"/>
        <w:rPr>
          <w:rFonts w:ascii="Times" w:cs="Times" w:hAnsi="Times" w:eastAsia="Times"/>
        </w:rPr>
      </w:pPr>
    </w:p>
    <w:p>
      <w:pPr>
        <w:pStyle w:val="Body A"/>
        <w:spacing w:line="360" w:lineRule="auto"/>
        <w:rPr>
          <w:rStyle w:val="None"/>
          <w:rFonts w:ascii="Times" w:cs="Times" w:hAnsi="Times" w:eastAsia="Times"/>
        </w:rPr>
      </w:pPr>
      <w:r>
        <w:rPr>
          <w:rFonts w:ascii="Times" w:hAnsi="Times"/>
          <w:rtl w:val="0"/>
          <w:lang w:val="en-US"/>
        </w:rPr>
        <w:t xml:space="preserve">Chib et al The Impact of a One Laptop per Child Program on Learning ... (n.d.). Retrieved from </w:t>
      </w:r>
      <w:r>
        <w:rPr>
          <w:rStyle w:val="Hyperlink.0"/>
          <w:rFonts w:ascii="Times" w:cs="Times" w:hAnsi="Times" w:eastAsia="Times"/>
          <w:color w:val="0000ff"/>
          <w:u w:val="single" w:color="0000ff"/>
          <w:lang w:val="de-DE"/>
        </w:rPr>
        <w:fldChar w:fldCharType="begin" w:fldLock="0"/>
      </w:r>
      <w:r>
        <w:rPr>
          <w:rStyle w:val="Hyperlink.0"/>
          <w:rFonts w:ascii="Times" w:cs="Times" w:hAnsi="Times" w:eastAsia="Times"/>
          <w:color w:val="0000ff"/>
          <w:u w:val="single" w:color="0000ff"/>
          <w:lang w:val="de-DE"/>
        </w:rPr>
        <w:instrText xml:space="preserve"> HYPERLINK "http://ftp.iza.org/dp8489.pdf"</w:instrText>
      </w:r>
      <w:r>
        <w:rPr>
          <w:rStyle w:val="Hyperlink.0"/>
          <w:rFonts w:ascii="Times" w:cs="Times" w:hAnsi="Times" w:eastAsia="Times"/>
          <w:color w:val="0000ff"/>
          <w:u w:val="single" w:color="0000ff"/>
          <w:lang w:val="de-DE"/>
        </w:rPr>
        <w:fldChar w:fldCharType="separate" w:fldLock="0"/>
      </w:r>
      <w:r>
        <w:rPr>
          <w:rStyle w:val="Hyperlink.0"/>
          <w:rFonts w:ascii="Times" w:hAnsi="Times"/>
          <w:color w:val="0000ff"/>
          <w:u w:val="single" w:color="0000ff"/>
          <w:rtl w:val="0"/>
          <w:lang w:val="de-DE"/>
        </w:rPr>
        <w:t>http://ftp.iza.org/dp8489.pdf</w:t>
      </w:r>
      <w:r>
        <w:rPr/>
        <w:fldChar w:fldCharType="end" w:fldLock="0"/>
      </w:r>
    </w:p>
    <w:p>
      <w:pPr>
        <w:pStyle w:val="Body A"/>
        <w:spacing w:line="360" w:lineRule="auto"/>
        <w:rPr>
          <w:rStyle w:val="None"/>
          <w:rFonts w:ascii="Times" w:cs="Times" w:hAnsi="Times" w:eastAsia="Times"/>
        </w:rPr>
      </w:pPr>
    </w:p>
    <w:p>
      <w:pPr>
        <w:pStyle w:val="Body A"/>
        <w:spacing w:line="360" w:lineRule="auto"/>
        <w:rPr>
          <w:rStyle w:val="None"/>
          <w:rFonts w:ascii="Times" w:cs="Times" w:hAnsi="Times" w:eastAsia="Times"/>
        </w:rPr>
      </w:pPr>
      <w:r>
        <w:rPr>
          <w:rStyle w:val="None"/>
          <w:rFonts w:ascii="Times" w:hAnsi="Times"/>
          <w:rtl w:val="0"/>
          <w:lang w:val="en-US"/>
        </w:rPr>
        <w:t>Cuban, L. (1993). Computers meet classroom: Class-room wins. The Teachers College Record, 95 (2), 185</w:t>
      </w:r>
      <w:r>
        <w:rPr>
          <w:rStyle w:val="None"/>
          <w:rFonts w:ascii="Times" w:hAnsi="Times" w:hint="default"/>
          <w:rtl w:val="0"/>
          <w:lang w:val="en-US"/>
        </w:rPr>
        <w:t>–</w:t>
      </w:r>
      <w:r>
        <w:rPr>
          <w:rStyle w:val="None"/>
          <w:rFonts w:ascii="Times" w:hAnsi="Times"/>
          <w:rtl w:val="0"/>
          <w:lang w:val="en-US"/>
        </w:rPr>
        <w:t>210.</w:t>
      </w:r>
    </w:p>
    <w:p>
      <w:pPr>
        <w:pStyle w:val="Body A"/>
        <w:spacing w:line="360" w:lineRule="auto"/>
        <w:rPr>
          <w:rStyle w:val="None"/>
          <w:rFonts w:ascii="Times" w:cs="Times" w:hAnsi="Times" w:eastAsia="Times"/>
        </w:rPr>
      </w:pPr>
      <w:r>
        <w:rPr>
          <w:rStyle w:val="None"/>
          <w:rFonts w:ascii="Times" w:hAnsi="Times"/>
          <w:rtl w:val="0"/>
          <w:lang w:val="en-US"/>
        </w:rPr>
        <w:t>Fajebe, A. A., Best, M. L. Smyth, T. N. (2013). Is the One Laptop Per Child Enough? Viewpoints from Classroom Teachers in Rwanda. ITID, Volume 9, Number 3, 29</w:t>
      </w:r>
      <w:r>
        <w:rPr>
          <w:rStyle w:val="None"/>
          <w:rFonts w:ascii="Times" w:hAnsi="Times" w:hint="default"/>
          <w:rtl w:val="0"/>
          <w:lang w:val="en-US"/>
        </w:rPr>
        <w:t>–</w:t>
      </w:r>
      <w:r>
        <w:rPr>
          <w:rStyle w:val="None"/>
          <w:rFonts w:ascii="Times" w:hAnsi="Times"/>
          <w:rtl w:val="0"/>
          <w:lang w:val="en-US"/>
        </w:rPr>
        <w:t xml:space="preserve">42. </w:t>
      </w:r>
    </w:p>
    <w:p>
      <w:pPr>
        <w:pStyle w:val="Body A"/>
        <w:spacing w:line="360" w:lineRule="auto"/>
        <w:rPr>
          <w:rStyle w:val="None"/>
          <w:rFonts w:ascii="Times" w:cs="Times" w:hAnsi="Times" w:eastAsia="Times"/>
        </w:rPr>
      </w:pPr>
    </w:p>
    <w:p>
      <w:pPr>
        <w:pStyle w:val="Body A"/>
        <w:spacing w:line="360" w:lineRule="auto"/>
        <w:rPr>
          <w:rStyle w:val="None"/>
          <w:rFonts w:ascii="Times" w:cs="Times" w:hAnsi="Times" w:eastAsia="Times"/>
        </w:rPr>
      </w:pPr>
      <w:r>
        <w:rPr>
          <w:rStyle w:val="None"/>
          <w:rFonts w:ascii="Times" w:hAnsi="Times"/>
          <w:rtl w:val="0"/>
          <w:lang w:val="en-US"/>
        </w:rPr>
        <w:t>James, J. (2009). New Technology in Developing Countries: A Critique of the One-Laptop-Per-Child Program. Social Science Computer Review, pps. 1-10.</w:t>
      </w:r>
    </w:p>
    <w:p>
      <w:pPr>
        <w:pStyle w:val="Body A"/>
        <w:spacing w:line="360" w:lineRule="auto"/>
        <w:rPr>
          <w:rStyle w:val="None"/>
          <w:rFonts w:ascii="Times" w:cs="Times" w:hAnsi="Times" w:eastAsia="Times"/>
        </w:rPr>
      </w:pPr>
    </w:p>
    <w:p>
      <w:pPr>
        <w:pStyle w:val="Body A"/>
        <w:spacing w:line="360" w:lineRule="auto"/>
        <w:rPr>
          <w:rStyle w:val="None"/>
          <w:rFonts w:ascii="Times" w:cs="Times" w:hAnsi="Times" w:eastAsia="Times"/>
        </w:rPr>
      </w:pPr>
      <w:r>
        <w:rPr>
          <w:rStyle w:val="None"/>
          <w:rFonts w:ascii="Times" w:hAnsi="Times"/>
          <w:rtl w:val="0"/>
          <w:lang w:val="en-US"/>
        </w:rPr>
        <w:t>Kraemer, K. L., Dedrick, J., &amp; Sharma, P. (2009). One Laptop per Child: Vision vs. reality. Communications of the ACM, 52 (6), 66</w:t>
      </w:r>
      <w:r>
        <w:rPr>
          <w:rStyle w:val="None"/>
          <w:rFonts w:ascii="Times" w:hAnsi="Times" w:hint="default"/>
          <w:rtl w:val="0"/>
          <w:lang w:val="en-US"/>
        </w:rPr>
        <w:t>–</w:t>
      </w:r>
      <w:r>
        <w:rPr>
          <w:rStyle w:val="None"/>
          <w:rFonts w:ascii="Times" w:hAnsi="Times"/>
          <w:rtl w:val="0"/>
          <w:lang w:val="en-US"/>
        </w:rPr>
        <w:t>73.</w:t>
      </w:r>
    </w:p>
    <w:p>
      <w:pPr>
        <w:pStyle w:val="Body A"/>
        <w:spacing w:line="360" w:lineRule="auto"/>
        <w:rPr>
          <w:rStyle w:val="None"/>
          <w:rFonts w:ascii="Times" w:cs="Times" w:hAnsi="Times" w:eastAsia="Times"/>
        </w:rPr>
      </w:pPr>
    </w:p>
    <w:p>
      <w:pPr>
        <w:pStyle w:val="Body A"/>
        <w:spacing w:line="360" w:lineRule="auto"/>
        <w:rPr>
          <w:rStyle w:val="None"/>
          <w:rFonts w:ascii="Times" w:cs="Times" w:hAnsi="Times" w:eastAsia="Times"/>
        </w:rPr>
      </w:pPr>
      <w:r>
        <w:rPr>
          <w:rStyle w:val="None"/>
          <w:rFonts w:ascii="Times" w:hAnsi="Times"/>
          <w:rtl w:val="0"/>
          <w:lang w:val="en-US"/>
        </w:rPr>
        <w:t>Nugroho, D. &amp; Lonsdale, M. (2009). Evaluation of OLPC programs globally: A literature review. Working Paper, version 2. Melbourne: ACER</w:t>
      </w:r>
    </w:p>
    <w:p>
      <w:pPr>
        <w:pStyle w:val="Body A"/>
        <w:spacing w:line="360" w:lineRule="auto"/>
        <w:rPr>
          <w:rStyle w:val="None"/>
          <w:rFonts w:ascii="Times" w:cs="Times" w:hAnsi="Times" w:eastAsia="Times"/>
        </w:rPr>
      </w:pPr>
    </w:p>
    <w:p>
      <w:pPr>
        <w:pStyle w:val="Body A"/>
        <w:widowControl w:val="0"/>
        <w:spacing w:after="240" w:line="360" w:lineRule="auto"/>
        <w:rPr>
          <w:rStyle w:val="None"/>
          <w:rFonts w:ascii="Times" w:cs="Times" w:hAnsi="Times" w:eastAsia="Times"/>
        </w:rPr>
      </w:pPr>
      <w:r>
        <w:rPr>
          <w:rStyle w:val="None"/>
          <w:rFonts w:ascii="Times" w:hAnsi="Times"/>
          <w:rtl w:val="0"/>
          <w:lang w:val="en-US"/>
        </w:rPr>
        <w:t xml:space="preserve">Stanley, &amp; Keith, R. (1970, January 01). 1:1 LAPTOP INITIATIVES AND TEACHER PRACTICE CHANGE: AN EXPLORATORY STUDY OF CONSTRUCTIVIST TEACHING PRACTICE. Retrieved from </w:t>
      </w:r>
      <w:r>
        <w:rPr>
          <w:rStyle w:val="Hyperlink.1"/>
        </w:rPr>
        <w:fldChar w:fldCharType="begin" w:fldLock="0"/>
      </w:r>
      <w:r>
        <w:rPr>
          <w:rStyle w:val="Hyperlink.1"/>
        </w:rPr>
        <w:instrText xml:space="preserve"> HYPERLINK "https://kuscholarworks.ku.edu/handle/1808/20991"</w:instrText>
      </w:r>
      <w:r>
        <w:rPr>
          <w:rStyle w:val="Hyperlink.1"/>
        </w:rPr>
        <w:fldChar w:fldCharType="separate" w:fldLock="0"/>
      </w:r>
      <w:r>
        <w:rPr>
          <w:rStyle w:val="Hyperlink.1"/>
          <w:rtl w:val="0"/>
          <w:lang w:val="en-US"/>
        </w:rPr>
        <w:t>https://kuscholarworks.ku.edu/handle/1808/20991</w:t>
      </w:r>
      <w:r>
        <w:rPr/>
        <w:fldChar w:fldCharType="end" w:fldLock="0"/>
      </w:r>
    </w:p>
    <w:p>
      <w:pPr>
        <w:pStyle w:val="Body A"/>
        <w:spacing w:line="360" w:lineRule="auto"/>
      </w:pPr>
      <w:r>
        <w:rPr>
          <w:rStyle w:val="None"/>
          <w:rFonts w:ascii="Times" w:hAnsi="Times"/>
          <w:rtl w:val="0"/>
          <w:lang w:val="en-US"/>
        </w:rPr>
        <w:t>Toyoma There Are No Technology Shortcuts to Good Education. (2012, September 27). Retrieved from http://edutechdebate.org/ict-in-schools/there-are-no-technology-shortcuts-to-good-education/</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mbria" w:cs="Cambria" w:hAnsi="Cambria" w:eastAsia="Cambria"/>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None">
    <w:name w:val="None"/>
  </w:style>
  <w:style w:type="character" w:styleId="Hyperlink.0">
    <w:name w:val="Hyperlink.0"/>
    <w:basedOn w:val="None"/>
    <w:next w:val="Hyperlink.0"/>
    <w:rPr>
      <w:rFonts w:ascii="Times" w:cs="Times" w:hAnsi="Times" w:eastAsia="Times"/>
      <w:color w:val="0000ff"/>
      <w:u w:val="single" w:color="0000ff"/>
      <w:lang w:val="de-DE"/>
    </w:rPr>
  </w:style>
  <w:style w:type="character" w:styleId="Hyperlink.1">
    <w:name w:val="Hyperlink.1"/>
    <w:basedOn w:val="None"/>
    <w:next w:val="Hyperlink.1"/>
    <w:rPr>
      <w:rFonts w:ascii="Times" w:cs="Times" w:hAnsi="Times" w:eastAsia="Times"/>
      <w:color w:val="0000ff"/>
      <w:u w:val="single" w:color="0000ff"/>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